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职业技能测试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工程测量技术</w:t>
      </w:r>
      <w:r>
        <w:rPr>
          <w:rFonts w:hint="eastAsia"/>
          <w:lang w:eastAsia="zh-CN"/>
        </w:rPr>
        <w:t>）</w:t>
      </w:r>
      <w:r>
        <w:rPr>
          <w:rFonts w:hint="eastAsia"/>
        </w:rPr>
        <w:t>考试大纲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本科目</w:t>
      </w:r>
      <w:r>
        <w:rPr>
          <w:rFonts w:hint="eastAsia" w:ascii="仿宋" w:hAnsi="仿宋" w:eastAsia="仿宋" w:cs="仿宋"/>
          <w:sz w:val="32"/>
          <w:szCs w:val="32"/>
        </w:rPr>
        <w:t>主要测试考生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对测量的基础知识、基本技能和测量方法的掌握，考察学生利用测量的仪器设备进行数据采集的能力、数据处理的能力以及分析和解决测量过程中出现的各种问题的能力。主要内容如下：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1、测量的基本知识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1）了解测量的意义；掌握测量工作的任务及其在工程建设中的阶段的作用。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2）理解大地水准面、参考椭球面等基本概念；掌握大地原点和测量坐标系统、水准原点和高程系统。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3）掌握高斯平面直角坐标的表示方法及点位与中央子午线的关。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4）熟悉测量工作的基本原则和程序。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填空题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有一点A点其横坐标YA=20787766.52m，则A点所在6带内中央子午线的经度为_______，A 点在中央子午线_____侧,距中央子午线有_________m远。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2、水准测量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1）了解高差、绝对高程和相对高程的概念。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2）掌握水准测量的基本原理；掌握视线高法和高差法计算高程的方法。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3）掌握水准线路的布设方法，掌握水准仪的观测、记录和计算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4）掌握水准测量的数据处理。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5）了解水准测量的误差来源和仪器检校的方法。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：已知AB两点高程为11.166m、11.157m。今自A点开始实施高程测量观测至B点，得后视读数总和26.420m，前视读数总和为26.431m，则闭合差为（ ）。</w:t>
      </w:r>
    </w:p>
    <w:p>
      <w:pPr>
        <w:numPr>
          <w:ilvl w:val="0"/>
          <w:numId w:val="0"/>
        </w:numPr>
        <w:bidi w:val="0"/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A.+0.001m          B.-0.001m </w:t>
      </w:r>
    </w:p>
    <w:p>
      <w:pPr>
        <w:numPr>
          <w:ilvl w:val="0"/>
          <w:numId w:val="0"/>
        </w:numPr>
        <w:bidi w:val="0"/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C.+0.002m          D.-0.002m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3、角度测量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1）熟悉水平角、垂直角的测量原理。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2）熟悉经纬仪的结构，掌握经纬仪水平角、垂直角的观测、记录和计算。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3）了解角度测量的误差及其注意事项。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4）了解经纬仪的检验与校正方法。</w:t>
      </w:r>
    </w:p>
    <w:p>
      <w:pPr>
        <w:bidi w:val="0"/>
        <w:ind w:left="7041" w:leftChars="304" w:hanging="6403" w:hanging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判断题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：测站点O与观测目标A、B位置不变，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如仪器高度发生变化，则观测结果中水平角不变，竖直角改变。（    ）</w:t>
      </w:r>
      <w:bookmarkStart w:id="0" w:name="_GoBack"/>
      <w:bookmarkEnd w:id="0"/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4、距离测量与坐标测量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1）熟悉钢尺量距和视距测量原理。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2）掌握标准方向、方位角的含义，掌握方位角的计算。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3）掌握坐标正算、坐标反算。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4）掌握全站仪进行距离测量和坐标测量。</w:t>
      </w:r>
    </w:p>
    <w:p>
      <w:pPr>
        <w:ind w:right="103" w:rightChars="49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已知四边形内角为β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=94°，β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=89°，β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=91°，β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=86°，现已知α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=31°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试求其它各边的方位角，并化算为象限角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5、控制测量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1）了解控制测量的含义、内容与意义，熟悉控制测量布设形式和等级划分。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2）掌握导线的外业测量和内业计算。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3）掌握四等水准测量的观测方法与数据处理。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4）熟悉三角高程测量的原理与观测方法。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5）了解GNSS定位测量的原理。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多项选择题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：控制网按性质可分为（  ）。</w:t>
      </w:r>
    </w:p>
    <w:p>
      <w:pPr>
        <w:bidi w:val="0"/>
        <w:ind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A.平面控制网  B.高程控制网  C.轴网  D.测量网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6、地形图测绘与应用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1）掌握地形图的基本比例尺、图名、图廓、地物符号、地貌符号的定义。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2）熟悉地形图测绘的步骤和方法，测绘内容及表示方法。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3）掌握在地形图上量测坐标、高程、方位角、距离、坡度、面积、土方等的方法。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名称解释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：等高线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7、施工测量的基本工作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1）掌握已知角度、距离、高程的测设。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2）熟悉极坐标法放样及放样元素的计算。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3）掌握各种平面坐标的测设方法和适应范围。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4）了解倒尺法高程测设和高程传递的方法。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例题【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填空题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：建筑基线一般临近建筑场地中主要建筑物布置，并与其主要轴线平行，以便于用_________法进行建筑细部放样。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ZmVjMjljZmY5YjUzMmZhMWFjNTQ4ZTU5ZjFkYzIifQ=="/>
  </w:docVars>
  <w:rsids>
    <w:rsidRoot w:val="242A5471"/>
    <w:rsid w:val="20120D84"/>
    <w:rsid w:val="242A5471"/>
    <w:rsid w:val="279C5F0C"/>
    <w:rsid w:val="7AF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19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2024-02-23T03:30:00Z</dcterms:created>
  <dc:creator>蓝善建</dc:creator>
  <cp:lastModifiedBy>蓝善建</cp:lastModifiedBy>
  <dcterms:modified xsi:type="dcterms:W3CDTF">2024-02-23T06:32:21Z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7BB91828816A4936BADCD7327A1EEECD_11</vt:lpwstr>
  </property>
</Properties>
</file>